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BA" w:rsidRPr="005C2A4D" w:rsidRDefault="0007152B" w:rsidP="00E04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</w:pPr>
      <w:r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 xml:space="preserve">Карточка </w:t>
      </w:r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Г</w:t>
      </w:r>
      <w:r w:rsidR="008670D1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А</w:t>
      </w:r>
      <w:r w:rsidR="0087043B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П</w:t>
      </w:r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ОУ</w:t>
      </w:r>
      <w:r w:rsidR="0087043B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 xml:space="preserve"> </w:t>
      </w:r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СО «</w:t>
      </w:r>
      <w:proofErr w:type="spellStart"/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УрГЗК</w:t>
      </w:r>
      <w:proofErr w:type="spellEnd"/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»</w:t>
      </w:r>
    </w:p>
    <w:tbl>
      <w:tblPr>
        <w:tblpPr w:leftFromText="36" w:rightFromText="36" w:vertAnchor="text" w:horzAnchor="page" w:tblpX="1279" w:tblpY="77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3"/>
        <w:gridCol w:w="5805"/>
      </w:tblGrid>
      <w:tr w:rsidR="00E04DFE" w:rsidRPr="00E04DFE" w:rsidTr="009F6619">
        <w:trPr>
          <w:trHeight w:val="1570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Полное наименование предприятия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C25445" w:rsidP="0086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осударственное </w:t>
            </w:r>
            <w:r w:rsidR="008670D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автономное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BF67E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профессиональное 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образовательное учреждение  Свердловской области «Уральский горнозаводской колледж имени Демидовых»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32B" w:rsidRPr="00E04DFE" w:rsidRDefault="000C732B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32B" w:rsidRPr="00E04DFE" w:rsidRDefault="000C732B" w:rsidP="008670D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</w:t>
            </w:r>
            <w:r w:rsidR="008670D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</w:t>
            </w:r>
            <w:r w:rsidR="00BF67E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ОУ СО</w:t>
            </w:r>
            <w:r w:rsidR="00BF67E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УрГЗК</w:t>
            </w:r>
            <w:proofErr w:type="spellEnd"/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</w:tc>
      </w:tr>
      <w:tr w:rsidR="00E04DFE" w:rsidRPr="00E04DFE" w:rsidTr="009F6619">
        <w:trPr>
          <w:trHeight w:val="628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624190,</w:t>
            </w:r>
            <w:r w:rsidR="00E123C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Свердловская область, </w:t>
            </w:r>
            <w:proofErr w:type="gramStart"/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</w:t>
            </w:r>
            <w:proofErr w:type="gramEnd"/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Невьянск</w:t>
            </w:r>
            <w:r w:rsidR="005C2A4D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ул</w:t>
            </w:r>
            <w:r w:rsidR="005C2A4D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  <w:r w:rsidR="00E123C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Луначарского д.26</w:t>
            </w:r>
          </w:p>
        </w:tc>
      </w:tr>
      <w:tr w:rsidR="00E04DFE" w:rsidRPr="00E04DFE" w:rsidTr="009F6619">
        <w:trPr>
          <w:trHeight w:val="628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624190,Свердловская область, г. Невьянск, ул. Луначарского д.26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655ABA" w:rsidP="001E79C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6621011736/ 66</w:t>
            </w:r>
            <w:r w:rsidR="001E79C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8201001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623B9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623B9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1069621003077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A4D" w:rsidRPr="00E623B9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A4D" w:rsidRPr="00E623B9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94363708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655ABA" w:rsidP="00C5160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65</w:t>
            </w:r>
            <w:r w:rsidR="00C516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541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000</w:t>
            </w:r>
          </w:p>
        </w:tc>
      </w:tr>
      <w:tr w:rsidR="00E04DFE" w:rsidRPr="00E04DFE" w:rsidTr="009F6619">
        <w:trPr>
          <w:trHeight w:val="326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A9F" w:rsidRPr="00E04DFE" w:rsidRDefault="007E3A9F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A9F" w:rsidRPr="00E04DFE" w:rsidRDefault="00F229D5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65227501000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ОКОГУ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1277CC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  <w:r w:rsidR="007E3A9F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00223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1277CC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7E3A9F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75203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63032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85.21</w:t>
            </w:r>
          </w:p>
        </w:tc>
      </w:tr>
      <w:tr w:rsidR="00E04DFE" w:rsidRPr="00E04DFE" w:rsidTr="009F6619">
        <w:trPr>
          <w:trHeight w:val="628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Банк получатель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4E3C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Уральское</w:t>
            </w:r>
            <w:proofErr w:type="gramEnd"/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ГУ Банка России</w:t>
            </w:r>
            <w:r w:rsid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//УФК по Свердловской области г. Екатеринбург</w:t>
            </w:r>
          </w:p>
        </w:tc>
      </w:tr>
      <w:tr w:rsidR="00E623B9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3B9" w:rsidRPr="004A7767" w:rsidRDefault="00E623B9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Единый казначейский счет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3B9" w:rsidRPr="004A7767" w:rsidRDefault="00E623B9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40102810645370000054</w:t>
            </w:r>
          </w:p>
        </w:tc>
      </w:tr>
      <w:tr w:rsidR="00E623B9" w:rsidRPr="00E04DFE" w:rsidTr="009F6619">
        <w:trPr>
          <w:trHeight w:val="326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3B9" w:rsidRPr="004A7767" w:rsidRDefault="00E623B9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Казначейский счет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3B9" w:rsidRPr="004A7767" w:rsidRDefault="00E623B9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03224643650000006200</w:t>
            </w:r>
          </w:p>
        </w:tc>
      </w:tr>
      <w:tr w:rsidR="00E04DFE" w:rsidRPr="00E04DFE" w:rsidTr="00274F91">
        <w:trPr>
          <w:trHeight w:val="2008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4A7767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Получатель платежа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261" w:rsidRDefault="001277CC" w:rsidP="0049705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Министерство финансов Свердловской области (Г</w:t>
            </w:r>
            <w:r w:rsidR="008670D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</w:t>
            </w:r>
            <w:r w:rsidR="004E3C4D"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ОУ </w:t>
            </w:r>
            <w:proofErr w:type="gramStart"/>
            <w:r w:rsidR="004E3C4D"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</w:t>
            </w:r>
            <w:proofErr w:type="gramEnd"/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</w:t>
            </w:r>
            <w:r w:rsid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Уральский горнозаводской колледж имени Демидовых</w:t>
            </w: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  <w:r w:rsidR="00274F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  <w:r w:rsidR="00FA62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л/с…)</w:t>
            </w:r>
          </w:p>
          <w:p w:rsidR="00DA6181" w:rsidRPr="004A7767" w:rsidRDefault="00FA6261" w:rsidP="0049705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30012011640 -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лицевой счет, предназначенный для учета операций со средствами, предоставленными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виде субсидий на финансовое обеспечение выполнения государственного задания,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33012011640 -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лицевой счет, предназначенный для учета операций со средствами от приносящей доход деятельности и средствами, поступающими во временное распоряжение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4A7767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4A7767" w:rsidRDefault="004E3C4D" w:rsidP="00E623B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</w:t>
            </w:r>
            <w:r w:rsid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16577551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B3F" w:rsidRPr="00E04DFE" w:rsidRDefault="00505B3F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Тел</w:t>
            </w:r>
            <w:r w:rsidR="00A2721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/факс, бухгалтерия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B3F" w:rsidRPr="00E04DFE" w:rsidRDefault="00A2721B" w:rsidP="00E623B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  <w:r w:rsidR="00CC275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(34356)</w:t>
            </w:r>
            <w:r w:rsidR="00CC275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E623B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4-42-42</w:t>
            </w:r>
          </w:p>
        </w:tc>
      </w:tr>
      <w:tr w:rsidR="00E04DFE" w:rsidRPr="00E04DFE" w:rsidTr="009F6619">
        <w:trPr>
          <w:trHeight w:val="314"/>
        </w:trPr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177AD3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E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mail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: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8B" w:rsidRPr="00BC068B" w:rsidRDefault="00DB09FA" w:rsidP="00E04DF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7" w:history="1">
              <w:r w:rsidR="00BC068B" w:rsidRPr="000760D9">
                <w:rPr>
                  <w:rStyle w:val="af8"/>
                  <w:rFonts w:ascii="Times New Roman" w:eastAsia="Times New Roman" w:hAnsi="Times New Roman" w:cs="Times New Roman"/>
                  <w:i w:val="0"/>
                  <w:iCs w:val="0"/>
                  <w:sz w:val="28"/>
                  <w:szCs w:val="28"/>
                  <w:lang w:val="en-US" w:eastAsia="ru-RU"/>
                </w:rPr>
                <w:t>urgzu</w:t>
              </w:r>
              <w:r w:rsidR="00BC068B" w:rsidRPr="00BC068B">
                <w:rPr>
                  <w:rStyle w:val="af8"/>
                  <w:rFonts w:ascii="Times New Roman" w:eastAsia="Times New Roman" w:hAnsi="Times New Roman" w:cs="Times New Roman"/>
                  <w:i w:val="0"/>
                  <w:iCs w:val="0"/>
                  <w:sz w:val="28"/>
                  <w:szCs w:val="28"/>
                  <w:lang w:eastAsia="ru-RU"/>
                </w:rPr>
                <w:t>@</w:t>
              </w:r>
              <w:r w:rsidR="00BC068B" w:rsidRPr="000760D9">
                <w:rPr>
                  <w:rStyle w:val="af8"/>
                  <w:rFonts w:ascii="Times New Roman" w:eastAsia="Times New Roman" w:hAnsi="Times New Roman" w:cs="Times New Roman"/>
                  <w:i w:val="0"/>
                  <w:iCs w:val="0"/>
                  <w:sz w:val="28"/>
                  <w:szCs w:val="28"/>
                  <w:lang w:val="en-US" w:eastAsia="ru-RU"/>
                </w:rPr>
                <w:t>mail</w:t>
              </w:r>
              <w:r w:rsidR="00BC068B" w:rsidRPr="00BC068B">
                <w:rPr>
                  <w:rStyle w:val="af8"/>
                  <w:rFonts w:ascii="Times New Roman" w:eastAsia="Times New Roman" w:hAnsi="Times New Roman" w:cs="Times New Roman"/>
                  <w:i w:val="0"/>
                  <w:iCs w:val="0"/>
                  <w:sz w:val="28"/>
                  <w:szCs w:val="28"/>
                  <w:lang w:eastAsia="ru-RU"/>
                </w:rPr>
                <w:t>.</w:t>
              </w:r>
              <w:r w:rsidR="00BC068B" w:rsidRPr="000760D9">
                <w:rPr>
                  <w:rStyle w:val="af8"/>
                  <w:rFonts w:ascii="Times New Roman" w:eastAsia="Times New Roman" w:hAnsi="Times New Roman" w:cs="Times New Roman"/>
                  <w:i w:val="0"/>
                  <w:iCs w:val="0"/>
                  <w:sz w:val="28"/>
                  <w:szCs w:val="28"/>
                  <w:lang w:val="en-US" w:eastAsia="ru-RU"/>
                </w:rPr>
                <w:t>ru</w:t>
              </w:r>
            </w:hyperlink>
            <w:r w:rsidR="00BC06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="00BC068B" w:rsidRPr="000760D9">
                <w:rPr>
                  <w:rStyle w:val="af8"/>
                  <w:rFonts w:ascii="Times New Roman" w:hAnsi="Times New Roman" w:cs="Times New Roman"/>
                  <w:i w:val="0"/>
                  <w:sz w:val="28"/>
                  <w:szCs w:val="28"/>
                </w:rPr>
                <w:t>buhgalteria_urgzk@mail.ru</w:t>
              </w:r>
            </w:hyperlink>
          </w:p>
        </w:tc>
      </w:tr>
    </w:tbl>
    <w:p w:rsidR="005C2A4D" w:rsidRPr="005C2A4D" w:rsidRDefault="002769C0">
      <w:pPr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</w:rPr>
        <w:t>Д</w:t>
      </w:r>
      <w:r w:rsidR="00B87687" w:rsidRPr="005C2A4D">
        <w:rPr>
          <w:rFonts w:ascii="Times New Roman" w:hAnsi="Times New Roman" w:cs="Times New Roman"/>
          <w:i w:val="0"/>
          <w:sz w:val="28"/>
          <w:szCs w:val="28"/>
        </w:rPr>
        <w:t>иректор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Софронова Татьяна Михайловна</w:t>
      </w:r>
      <w:r w:rsidR="00B87687" w:rsidRPr="005C2A4D">
        <w:rPr>
          <w:rFonts w:ascii="Times New Roman" w:hAnsi="Times New Roman" w:cs="Times New Roman"/>
          <w:i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i w:val="0"/>
          <w:sz w:val="28"/>
          <w:szCs w:val="28"/>
        </w:rPr>
        <w:t>ий</w:t>
      </w:r>
      <w:r w:rsidR="00216877">
        <w:rPr>
          <w:rFonts w:ascii="Times New Roman" w:hAnsi="Times New Roman" w:cs="Times New Roman"/>
          <w:i w:val="0"/>
          <w:sz w:val="28"/>
          <w:szCs w:val="28"/>
        </w:rPr>
        <w:t xml:space="preserve"> на основании </w:t>
      </w:r>
      <w:r w:rsidR="00BC068B">
        <w:rPr>
          <w:rFonts w:ascii="Times New Roman" w:hAnsi="Times New Roman" w:cs="Times New Roman"/>
          <w:i w:val="0"/>
          <w:sz w:val="28"/>
          <w:szCs w:val="28"/>
        </w:rPr>
        <w:t>У</w:t>
      </w:r>
      <w:r w:rsidR="001F78BA">
        <w:rPr>
          <w:rFonts w:ascii="Times New Roman" w:hAnsi="Times New Roman" w:cs="Times New Roman"/>
          <w:i w:val="0"/>
          <w:sz w:val="28"/>
          <w:szCs w:val="28"/>
        </w:rPr>
        <w:t>става</w:t>
      </w:r>
      <w:r w:rsidR="00BC068B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Г</w:t>
      </w:r>
      <w:r w:rsidR="003C43B0">
        <w:rPr>
          <w:rFonts w:ascii="Times New Roman" w:hAnsi="Times New Roman" w:cs="Times New Roman"/>
          <w:i w:val="0"/>
          <w:sz w:val="28"/>
          <w:szCs w:val="28"/>
        </w:rPr>
        <w:t>лавн</w:t>
      </w:r>
      <w:r>
        <w:rPr>
          <w:rFonts w:ascii="Times New Roman" w:hAnsi="Times New Roman" w:cs="Times New Roman"/>
          <w:i w:val="0"/>
          <w:sz w:val="28"/>
          <w:szCs w:val="28"/>
        </w:rPr>
        <w:t>ый</w:t>
      </w:r>
      <w:r w:rsidR="003C43B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2A4D" w:rsidRPr="005C2A4D">
        <w:rPr>
          <w:rFonts w:ascii="Times New Roman" w:hAnsi="Times New Roman" w:cs="Times New Roman"/>
          <w:i w:val="0"/>
          <w:sz w:val="28"/>
          <w:szCs w:val="28"/>
        </w:rPr>
        <w:t>бухгалтер</w:t>
      </w:r>
      <w:r w:rsidR="003C43B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23CA">
        <w:rPr>
          <w:rFonts w:ascii="Times New Roman" w:hAnsi="Times New Roman" w:cs="Times New Roman"/>
          <w:i w:val="0"/>
          <w:sz w:val="28"/>
          <w:szCs w:val="28"/>
        </w:rPr>
        <w:t>Агеева Екатерина Александровна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sectPr w:rsidR="005C2A4D" w:rsidRPr="005C2A4D" w:rsidSect="000A2404">
      <w:pgSz w:w="11906" w:h="16838"/>
      <w:pgMar w:top="142" w:right="424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71" w:rsidRDefault="00102071" w:rsidP="006D661F">
      <w:pPr>
        <w:spacing w:after="0" w:line="240" w:lineRule="auto"/>
      </w:pPr>
      <w:r>
        <w:separator/>
      </w:r>
    </w:p>
  </w:endnote>
  <w:endnote w:type="continuationSeparator" w:id="0">
    <w:p w:rsidR="00102071" w:rsidRDefault="00102071" w:rsidP="006D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71" w:rsidRDefault="00102071" w:rsidP="006D661F">
      <w:pPr>
        <w:spacing w:after="0" w:line="240" w:lineRule="auto"/>
      </w:pPr>
      <w:r>
        <w:separator/>
      </w:r>
    </w:p>
  </w:footnote>
  <w:footnote w:type="continuationSeparator" w:id="0">
    <w:p w:rsidR="00102071" w:rsidRDefault="00102071" w:rsidP="006D6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64C"/>
    <w:rsid w:val="00026A89"/>
    <w:rsid w:val="000473F9"/>
    <w:rsid w:val="0007152B"/>
    <w:rsid w:val="000877F3"/>
    <w:rsid w:val="000A2404"/>
    <w:rsid w:val="000B448B"/>
    <w:rsid w:val="000C732B"/>
    <w:rsid w:val="00102071"/>
    <w:rsid w:val="001021EA"/>
    <w:rsid w:val="001277CC"/>
    <w:rsid w:val="00160381"/>
    <w:rsid w:val="00174B7D"/>
    <w:rsid w:val="00177AD3"/>
    <w:rsid w:val="001A164C"/>
    <w:rsid w:val="001C4C46"/>
    <w:rsid w:val="001E79CA"/>
    <w:rsid w:val="001F78BA"/>
    <w:rsid w:val="00204D06"/>
    <w:rsid w:val="00211504"/>
    <w:rsid w:val="002130AC"/>
    <w:rsid w:val="00216877"/>
    <w:rsid w:val="00274F91"/>
    <w:rsid w:val="002769C0"/>
    <w:rsid w:val="002A0887"/>
    <w:rsid w:val="002B10E6"/>
    <w:rsid w:val="002D7768"/>
    <w:rsid w:val="003C43B0"/>
    <w:rsid w:val="00416406"/>
    <w:rsid w:val="004576B2"/>
    <w:rsid w:val="00470199"/>
    <w:rsid w:val="0049705B"/>
    <w:rsid w:val="004A7767"/>
    <w:rsid w:val="004C0E20"/>
    <w:rsid w:val="004C1BC8"/>
    <w:rsid w:val="004E3C4D"/>
    <w:rsid w:val="004F3D0C"/>
    <w:rsid w:val="004F6B9A"/>
    <w:rsid w:val="00505B3F"/>
    <w:rsid w:val="005578B2"/>
    <w:rsid w:val="005C11AA"/>
    <w:rsid w:val="005C2A4D"/>
    <w:rsid w:val="005C2BD3"/>
    <w:rsid w:val="005E0137"/>
    <w:rsid w:val="00630321"/>
    <w:rsid w:val="00655ABA"/>
    <w:rsid w:val="006D661F"/>
    <w:rsid w:val="007141CB"/>
    <w:rsid w:val="00722B33"/>
    <w:rsid w:val="007914ED"/>
    <w:rsid w:val="007E1E8F"/>
    <w:rsid w:val="007E3A9F"/>
    <w:rsid w:val="00804F61"/>
    <w:rsid w:val="008447C3"/>
    <w:rsid w:val="00847658"/>
    <w:rsid w:val="008670D1"/>
    <w:rsid w:val="0087043B"/>
    <w:rsid w:val="00887180"/>
    <w:rsid w:val="009511B0"/>
    <w:rsid w:val="009F6619"/>
    <w:rsid w:val="00A25E73"/>
    <w:rsid w:val="00A2721B"/>
    <w:rsid w:val="00A60AF1"/>
    <w:rsid w:val="00AB6C2A"/>
    <w:rsid w:val="00AF1EF8"/>
    <w:rsid w:val="00B87687"/>
    <w:rsid w:val="00BA1C3E"/>
    <w:rsid w:val="00BC068B"/>
    <w:rsid w:val="00BF67EB"/>
    <w:rsid w:val="00C25445"/>
    <w:rsid w:val="00C51601"/>
    <w:rsid w:val="00CB2DD6"/>
    <w:rsid w:val="00CC275A"/>
    <w:rsid w:val="00D66BFF"/>
    <w:rsid w:val="00D73837"/>
    <w:rsid w:val="00DA6181"/>
    <w:rsid w:val="00DB09FA"/>
    <w:rsid w:val="00E04DFE"/>
    <w:rsid w:val="00E0531C"/>
    <w:rsid w:val="00E123CA"/>
    <w:rsid w:val="00E176C6"/>
    <w:rsid w:val="00E4183B"/>
    <w:rsid w:val="00E6224E"/>
    <w:rsid w:val="00E623B9"/>
    <w:rsid w:val="00F229D5"/>
    <w:rsid w:val="00F62C1F"/>
    <w:rsid w:val="00F72B99"/>
    <w:rsid w:val="00FA6261"/>
    <w:rsid w:val="00FC784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4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4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44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44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44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4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4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44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B44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44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B448B"/>
    <w:rPr>
      <w:b/>
      <w:bCs/>
      <w:spacing w:val="0"/>
    </w:rPr>
  </w:style>
  <w:style w:type="character" w:styleId="a9">
    <w:name w:val="Emphasis"/>
    <w:uiPriority w:val="20"/>
    <w:qFormat/>
    <w:rsid w:val="000B44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B44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44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4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44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44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44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44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44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44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44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44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448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6D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D661F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D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D661F"/>
    <w:rPr>
      <w:i/>
      <w:iCs/>
      <w:sz w:val="20"/>
      <w:szCs w:val="20"/>
    </w:rPr>
  </w:style>
  <w:style w:type="character" w:styleId="af8">
    <w:name w:val="Hyperlink"/>
    <w:basedOn w:val="a0"/>
    <w:uiPriority w:val="99"/>
    <w:unhideWhenUsed/>
    <w:rsid w:val="00BC068B"/>
    <w:rPr>
      <w:color w:val="0000FF" w:themeColor="hyperlink"/>
      <w:u w:val="single"/>
    </w:rPr>
  </w:style>
  <w:style w:type="character" w:customStyle="1" w:styleId="x-phauthusertext">
    <w:name w:val="x-ph__auth__user__text"/>
    <w:basedOn w:val="a0"/>
    <w:rsid w:val="00BC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4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4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44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44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44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4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4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44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B44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44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B448B"/>
    <w:rPr>
      <w:b/>
      <w:bCs/>
      <w:spacing w:val="0"/>
    </w:rPr>
  </w:style>
  <w:style w:type="character" w:styleId="a9">
    <w:name w:val="Emphasis"/>
    <w:uiPriority w:val="20"/>
    <w:qFormat/>
    <w:rsid w:val="000B44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B44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44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4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44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44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44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44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44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44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44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44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448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6D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D661F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D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D661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alteria_urgz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gzu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91A4-2349-4CF6-AFA3-CD494743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gl_buh</cp:lastModifiedBy>
  <cp:revision>35</cp:revision>
  <cp:lastPrinted>2020-07-24T04:26:00Z</cp:lastPrinted>
  <dcterms:created xsi:type="dcterms:W3CDTF">2015-11-02T04:56:00Z</dcterms:created>
  <dcterms:modified xsi:type="dcterms:W3CDTF">2025-07-15T03:44:00Z</dcterms:modified>
</cp:coreProperties>
</file>